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70FC" w14:textId="77777777" w:rsidR="004A2DD7" w:rsidRDefault="00587289" w:rsidP="004A2DD7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 w:rsidRPr="00EC4414">
        <w:rPr>
          <w:rFonts w:ascii="Times New Roman" w:hAnsi="Times New Roman" w:cs="Times New Roman"/>
          <w:b/>
          <w:sz w:val="28"/>
        </w:rPr>
        <w:t>Anexo 2 – Diário</w:t>
      </w:r>
      <w:r>
        <w:rPr>
          <w:rFonts w:ascii="Times New Roman" w:hAnsi="Times New Roman" w:cs="Times New Roman"/>
          <w:b/>
          <w:sz w:val="28"/>
        </w:rPr>
        <w:t>s</w:t>
      </w:r>
      <w:r w:rsidRPr="00EC4414">
        <w:rPr>
          <w:rFonts w:ascii="Times New Roman" w:hAnsi="Times New Roman" w:cs="Times New Roman"/>
          <w:b/>
          <w:sz w:val="28"/>
        </w:rPr>
        <w:t xml:space="preserve"> de Campo</w:t>
      </w:r>
    </w:p>
    <w:p w14:paraId="253E5960" w14:textId="77777777" w:rsidR="004A2DD7" w:rsidRPr="004A2DD7" w:rsidRDefault="004A2DD7" w:rsidP="004A2DD7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14:paraId="63F78BF1" w14:textId="77777777" w:rsidR="00587289" w:rsidRPr="004A2DD7" w:rsidRDefault="00587289" w:rsidP="004A2DD7">
      <w:pPr>
        <w:spacing w:before="120"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A</w:t>
      </w:r>
      <w:r w:rsidRPr="00587289">
        <w:rPr>
          <w:rFonts w:ascii="Times New Roman" w:hAnsi="Times New Roman" w:cs="Times New Roman"/>
          <w:sz w:val="24"/>
        </w:rPr>
        <w:t xml:space="preserve">presentamos um exemplo dos dados coletados </w:t>
      </w:r>
      <w:r>
        <w:rPr>
          <w:rFonts w:ascii="Times New Roman" w:hAnsi="Times New Roman" w:cs="Times New Roman"/>
          <w:sz w:val="24"/>
        </w:rPr>
        <w:t>durante as experiências do “Participante 1”</w:t>
      </w:r>
      <w:r w:rsidRPr="0058728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Sublinhamos que o preenchimento deste diário foi realizado com oito participantes.</w:t>
      </w:r>
    </w:p>
    <w:p w14:paraId="2AC0951D" w14:textId="77777777" w:rsidR="00587289" w:rsidRPr="00EC4414" w:rsidRDefault="00587289" w:rsidP="00587289">
      <w:pPr>
        <w:spacing w:before="120" w:after="120" w:line="240" w:lineRule="auto"/>
        <w:rPr>
          <w:rFonts w:ascii="Times New Roman" w:hAnsi="Times New Roman" w:cs="Times New Roman"/>
          <w:b/>
          <w:sz w:val="16"/>
        </w:rPr>
      </w:pPr>
    </w:p>
    <w:p w14:paraId="392536FA" w14:textId="77777777" w:rsidR="00587289" w:rsidRDefault="00587289" w:rsidP="0058728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 Perfil</w:t>
      </w:r>
    </w:p>
    <w:p w14:paraId="63BAEC8F" w14:textId="77777777" w:rsidR="004A2DD7" w:rsidRDefault="00587289" w:rsidP="004A2DD7">
      <w:pPr>
        <w:spacing w:before="120" w:after="120" w:line="240" w:lineRule="auto"/>
        <w:rPr>
          <w:rFonts w:ascii="Times New Roman" w:hAnsi="Times New Roman" w:cs="Times New Roman"/>
          <w:sz w:val="12"/>
          <w:szCs w:val="24"/>
        </w:rPr>
      </w:pPr>
      <w:r w:rsidRPr="00EC4414">
        <w:rPr>
          <w:rFonts w:ascii="Times New Roman" w:hAnsi="Times New Roman" w:cs="Times New Roman"/>
          <w:b/>
          <w:sz w:val="24"/>
          <w:szCs w:val="24"/>
        </w:rPr>
        <w:t>Participante 1:</w:t>
      </w:r>
      <w:r w:rsidRPr="00626502">
        <w:rPr>
          <w:rFonts w:ascii="Times New Roman" w:hAnsi="Times New Roman" w:cs="Times New Roman"/>
          <w:sz w:val="24"/>
          <w:szCs w:val="24"/>
        </w:rPr>
        <w:t xml:space="preserve"> feminino sem experiência</w:t>
      </w:r>
      <w:r>
        <w:rPr>
          <w:rFonts w:ascii="Times New Roman" w:hAnsi="Times New Roman" w:cs="Times New Roman"/>
          <w:sz w:val="24"/>
          <w:szCs w:val="24"/>
        </w:rPr>
        <w:br/>
      </w:r>
      <w:r w:rsidRPr="00EC4414">
        <w:rPr>
          <w:rFonts w:ascii="Times New Roman" w:hAnsi="Times New Roman" w:cs="Times New Roman"/>
          <w:b/>
        </w:rPr>
        <w:t>Gênero:</w:t>
      </w:r>
      <w:r w:rsidRPr="00051EA5">
        <w:rPr>
          <w:rFonts w:ascii="Times New Roman" w:hAnsi="Times New Roman" w:cs="Times New Roman"/>
        </w:rPr>
        <w:t xml:space="preserve"> ( </w:t>
      </w:r>
      <w:r>
        <w:rPr>
          <w:rFonts w:ascii="Times New Roman" w:hAnsi="Times New Roman" w:cs="Times New Roman"/>
        </w:rPr>
        <w:t>X ) Feminino    (   ) Masculino</w:t>
      </w:r>
      <w:r>
        <w:rPr>
          <w:rFonts w:ascii="Times New Roman" w:hAnsi="Times New Roman" w:cs="Times New Roman"/>
        </w:rPr>
        <w:br/>
      </w:r>
      <w:r w:rsidRPr="00EC4414">
        <w:rPr>
          <w:rFonts w:ascii="Times New Roman" w:hAnsi="Times New Roman" w:cs="Times New Roman"/>
          <w:b/>
        </w:rPr>
        <w:t>Relação com VR:</w:t>
      </w:r>
      <w:r w:rsidRPr="00051EA5">
        <w:rPr>
          <w:rFonts w:ascii="Times New Roman" w:hAnsi="Times New Roman" w:cs="Times New Roman"/>
        </w:rPr>
        <w:t xml:space="preserve"> (   ) Experiente   ( X ) Inexperiente</w:t>
      </w:r>
      <w:r w:rsidRPr="00051EA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26502">
        <w:rPr>
          <w:rFonts w:ascii="Times New Roman" w:hAnsi="Times New Roman" w:cs="Times New Roman"/>
          <w:b/>
          <w:sz w:val="24"/>
          <w:szCs w:val="24"/>
        </w:rPr>
        <w:t>Observações Aos Usuários Durante Os Testes</w:t>
      </w:r>
    </w:p>
    <w:p w14:paraId="15121EB1" w14:textId="77777777" w:rsidR="00587289" w:rsidRPr="004A2DD7" w:rsidRDefault="00587289" w:rsidP="004A2DD7">
      <w:pPr>
        <w:spacing w:before="120" w:after="120" w:line="240" w:lineRule="auto"/>
        <w:rPr>
          <w:rFonts w:ascii="Times New Roman" w:hAnsi="Times New Roman" w:cs="Times New Roman"/>
          <w:sz w:val="12"/>
          <w:szCs w:val="24"/>
        </w:rPr>
      </w:pPr>
      <w:r w:rsidRPr="00051EA5">
        <w:rPr>
          <w:rFonts w:ascii="Times New Roman" w:hAnsi="Times New Roman" w:cs="Times New Roman"/>
          <w:sz w:val="24"/>
        </w:rPr>
        <w:t>Neste</w:t>
      </w:r>
      <w:r>
        <w:rPr>
          <w:rFonts w:ascii="Times New Roman" w:hAnsi="Times New Roman" w:cs="Times New Roman"/>
          <w:sz w:val="24"/>
        </w:rPr>
        <w:t xml:space="preserve">s quadros são apresentados </w:t>
      </w:r>
      <w:r w:rsidRPr="00051EA5">
        <w:rPr>
          <w:rFonts w:ascii="Times New Roman" w:hAnsi="Times New Roman" w:cs="Times New Roman"/>
          <w:sz w:val="24"/>
        </w:rPr>
        <w:t xml:space="preserve">dados </w:t>
      </w:r>
      <w:r>
        <w:rPr>
          <w:rFonts w:ascii="Times New Roman" w:hAnsi="Times New Roman" w:cs="Times New Roman"/>
          <w:sz w:val="24"/>
        </w:rPr>
        <w:t xml:space="preserve">sobre </w:t>
      </w:r>
      <w:r w:rsidRPr="00051EA5">
        <w:rPr>
          <w:rFonts w:ascii="Times New Roman" w:hAnsi="Times New Roman" w:cs="Times New Roman"/>
          <w:sz w:val="24"/>
        </w:rPr>
        <w:t xml:space="preserve">o comportamento, hábitos e expressões corporais </w:t>
      </w:r>
      <w:r>
        <w:rPr>
          <w:rFonts w:ascii="Times New Roman" w:hAnsi="Times New Roman" w:cs="Times New Roman"/>
          <w:sz w:val="24"/>
        </w:rPr>
        <w:t>e/</w:t>
      </w:r>
      <w:r w:rsidRPr="00051EA5">
        <w:rPr>
          <w:rFonts w:ascii="Times New Roman" w:hAnsi="Times New Roman" w:cs="Times New Roman"/>
          <w:sz w:val="24"/>
        </w:rPr>
        <w:t>ou orais do</w:t>
      </w:r>
      <w:r>
        <w:rPr>
          <w:rFonts w:ascii="Times New Roman" w:hAnsi="Times New Roman" w:cs="Times New Roman"/>
          <w:sz w:val="24"/>
        </w:rPr>
        <w:t xml:space="preserve"> participante</w:t>
      </w:r>
      <w:r w:rsidR="004A2DD7">
        <w:rPr>
          <w:rFonts w:ascii="Times New Roman" w:hAnsi="Times New Roman" w:cs="Times New Roman"/>
          <w:sz w:val="24"/>
        </w:rPr>
        <w:t xml:space="preserve"> durante as explorações virtuais</w:t>
      </w:r>
      <w:r w:rsidRPr="00051EA5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São dados </w:t>
      </w:r>
      <w:r w:rsidRPr="00051EA5">
        <w:rPr>
          <w:rFonts w:ascii="Times New Roman" w:hAnsi="Times New Roman" w:cs="Times New Roman"/>
          <w:sz w:val="24"/>
        </w:rPr>
        <w:t xml:space="preserve">coletados pelos autores durante as interações </w:t>
      </w:r>
      <w:r>
        <w:rPr>
          <w:rFonts w:ascii="Times New Roman" w:hAnsi="Times New Roman" w:cs="Times New Roman"/>
          <w:sz w:val="24"/>
        </w:rPr>
        <w:t>do participante</w:t>
      </w:r>
      <w:r w:rsidRPr="00051EA5">
        <w:rPr>
          <w:rFonts w:ascii="Times New Roman" w:hAnsi="Times New Roman" w:cs="Times New Roman"/>
          <w:sz w:val="24"/>
        </w:rPr>
        <w:t xml:space="preserve"> com os quatro cenários de RV propostos no exercício empírico.</w:t>
      </w:r>
    </w:p>
    <w:p w14:paraId="73301FA0" w14:textId="77777777" w:rsidR="004A2DD7" w:rsidRPr="004A2DD7" w:rsidRDefault="004A2DD7" w:rsidP="004A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491"/>
        <w:gridCol w:w="6512"/>
      </w:tblGrid>
      <w:tr w:rsidR="00587289" w:rsidRPr="00051EA5" w14:paraId="2D5DB215" w14:textId="77777777" w:rsidTr="0083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183A273A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Cenário 1</w:t>
            </w:r>
          </w:p>
        </w:tc>
        <w:tc>
          <w:tcPr>
            <w:tcW w:w="7038" w:type="dxa"/>
            <w:vAlign w:val="center"/>
          </w:tcPr>
          <w:p w14:paraId="09FF9758" w14:textId="77777777" w:rsidR="00587289" w:rsidRPr="00051EA5" w:rsidRDefault="00587289" w:rsidP="0058728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Montanha Russa</w:t>
            </w:r>
          </w:p>
        </w:tc>
      </w:tr>
      <w:tr w:rsidR="00587289" w:rsidRPr="00051EA5" w14:paraId="5311D7E2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7E85A26C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Ambiente 360º</w:t>
            </w:r>
          </w:p>
        </w:tc>
        <w:tc>
          <w:tcPr>
            <w:tcW w:w="7038" w:type="dxa"/>
            <w:vAlign w:val="center"/>
          </w:tcPr>
          <w:p w14:paraId="67B4FE6C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visualizou todo cenário 360º</w:t>
            </w:r>
          </w:p>
          <w:p w14:paraId="2591525F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Fez poucos movimentos da cabeça e pescoço</w:t>
            </w:r>
          </w:p>
        </w:tc>
      </w:tr>
      <w:tr w:rsidR="00587289" w:rsidRPr="00051EA5" w14:paraId="1A4B8673" w14:textId="77777777" w:rsidTr="0083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6E93DCFA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Diálogo/Expressões</w:t>
            </w:r>
          </w:p>
        </w:tc>
        <w:tc>
          <w:tcPr>
            <w:tcW w:w="7038" w:type="dxa"/>
            <w:vAlign w:val="center"/>
          </w:tcPr>
          <w:p w14:paraId="399167E5" w14:textId="77777777" w:rsidR="00587289" w:rsidRPr="004A2DD7" w:rsidRDefault="00587289" w:rsidP="005872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Silêncio na experiência</w:t>
            </w:r>
          </w:p>
        </w:tc>
      </w:tr>
      <w:tr w:rsidR="00587289" w:rsidRPr="00051EA5" w14:paraId="23B8067B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5E719D7A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Posição de uso</w:t>
            </w:r>
          </w:p>
        </w:tc>
        <w:tc>
          <w:tcPr>
            <w:tcW w:w="7038" w:type="dxa"/>
            <w:vAlign w:val="center"/>
          </w:tcPr>
          <w:p w14:paraId="47B337E6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Sentada</w:t>
            </w:r>
          </w:p>
          <w:p w14:paraId="41743F95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moveu/girou o torso na cadeira</w:t>
            </w: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br/>
              <w:t>- Não gesticulou os braços, etc.</w:t>
            </w:r>
          </w:p>
        </w:tc>
      </w:tr>
    </w:tbl>
    <w:p w14:paraId="65DD5DDF" w14:textId="77777777" w:rsidR="00587289" w:rsidRPr="00051EA5" w:rsidRDefault="00587289" w:rsidP="00587289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492"/>
        <w:gridCol w:w="6511"/>
      </w:tblGrid>
      <w:tr w:rsidR="00587289" w:rsidRPr="00051EA5" w14:paraId="13782983" w14:textId="77777777" w:rsidTr="0083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78670EE6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Cenário 2</w:t>
            </w:r>
          </w:p>
        </w:tc>
        <w:tc>
          <w:tcPr>
            <w:tcW w:w="7038" w:type="dxa"/>
            <w:vAlign w:val="center"/>
          </w:tcPr>
          <w:p w14:paraId="24B3740F" w14:textId="77777777" w:rsidR="00587289" w:rsidRPr="00051EA5" w:rsidRDefault="00587289" w:rsidP="0058728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Espaço</w:t>
            </w:r>
          </w:p>
        </w:tc>
      </w:tr>
      <w:tr w:rsidR="00587289" w:rsidRPr="00051EA5" w14:paraId="4E8904B2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03DD33B3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Ambiente 360º</w:t>
            </w:r>
          </w:p>
        </w:tc>
        <w:tc>
          <w:tcPr>
            <w:tcW w:w="7038" w:type="dxa"/>
            <w:vAlign w:val="center"/>
          </w:tcPr>
          <w:p w14:paraId="58151AD7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visualizou todo cenário 360º</w:t>
            </w:r>
          </w:p>
          <w:p w14:paraId="3CB38884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Fez poucos movimentos da cabeça e pescoço</w:t>
            </w:r>
          </w:p>
        </w:tc>
      </w:tr>
      <w:tr w:rsidR="00587289" w:rsidRPr="00051EA5" w14:paraId="248CB6DB" w14:textId="77777777" w:rsidTr="0083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79860B35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Diálogo/Expressões</w:t>
            </w:r>
          </w:p>
        </w:tc>
        <w:tc>
          <w:tcPr>
            <w:tcW w:w="7038" w:type="dxa"/>
            <w:vAlign w:val="center"/>
          </w:tcPr>
          <w:p w14:paraId="2668FBB3" w14:textId="77777777" w:rsidR="00587289" w:rsidRPr="004A2DD7" w:rsidRDefault="00587289" w:rsidP="005872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Silêncio na experiência</w:t>
            </w:r>
          </w:p>
        </w:tc>
      </w:tr>
      <w:tr w:rsidR="00587289" w:rsidRPr="00051EA5" w14:paraId="3EC96DBF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454FA535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Posição de uso</w:t>
            </w:r>
          </w:p>
        </w:tc>
        <w:tc>
          <w:tcPr>
            <w:tcW w:w="7038" w:type="dxa"/>
            <w:vAlign w:val="center"/>
          </w:tcPr>
          <w:p w14:paraId="1B81BE32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 xml:space="preserve">- Sentada; </w:t>
            </w:r>
          </w:p>
          <w:p w14:paraId="5B6A32C5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moveu/girou o torso na cadeira</w:t>
            </w:r>
          </w:p>
          <w:p w14:paraId="142A88A9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gesticulou os braços, etc.</w:t>
            </w:r>
          </w:p>
        </w:tc>
      </w:tr>
    </w:tbl>
    <w:p w14:paraId="5084149F" w14:textId="77777777" w:rsidR="00587289" w:rsidRPr="00051EA5" w:rsidRDefault="00587289" w:rsidP="00587289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492"/>
        <w:gridCol w:w="6511"/>
      </w:tblGrid>
      <w:tr w:rsidR="00587289" w:rsidRPr="00051EA5" w14:paraId="3E56ED4C" w14:textId="77777777" w:rsidTr="0083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7618089A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Cenário 3</w:t>
            </w:r>
          </w:p>
        </w:tc>
        <w:tc>
          <w:tcPr>
            <w:tcW w:w="7038" w:type="dxa"/>
            <w:vAlign w:val="center"/>
          </w:tcPr>
          <w:p w14:paraId="130EEAEB" w14:textId="77777777" w:rsidR="00587289" w:rsidRPr="00051EA5" w:rsidRDefault="00587289" w:rsidP="0058728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Cérebro</w:t>
            </w:r>
          </w:p>
        </w:tc>
      </w:tr>
      <w:tr w:rsidR="00587289" w:rsidRPr="00051EA5" w14:paraId="05FC073A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27DA51BB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Ambiente 360º</w:t>
            </w:r>
          </w:p>
        </w:tc>
        <w:tc>
          <w:tcPr>
            <w:tcW w:w="7038" w:type="dxa"/>
            <w:vAlign w:val="center"/>
          </w:tcPr>
          <w:p w14:paraId="7D7E3398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 xml:space="preserve">- Missão na </w:t>
            </w:r>
            <w:r w:rsidRPr="004A2DD7">
              <w:rPr>
                <w:rFonts w:ascii="Times New Roman" w:hAnsi="Times New Roman" w:cs="Times New Roman"/>
                <w:i/>
                <w:sz w:val="20"/>
                <w:lang w:val="pt-BR"/>
              </w:rPr>
              <w:t>app</w:t>
            </w: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 xml:space="preserve"> forçou a visualização parcial do ambiente 360º (cerca de 180º do cenário)</w:t>
            </w:r>
          </w:p>
          <w:p w14:paraId="6D8E450D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Na visualização em  180º fez razoáveis movimentos da cabeça e pescoço</w:t>
            </w:r>
          </w:p>
        </w:tc>
      </w:tr>
      <w:tr w:rsidR="00587289" w:rsidRPr="00051EA5" w14:paraId="2EE5AA0B" w14:textId="77777777" w:rsidTr="0083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30ADE728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Diálogo/Expressões</w:t>
            </w:r>
          </w:p>
        </w:tc>
        <w:tc>
          <w:tcPr>
            <w:tcW w:w="7038" w:type="dxa"/>
            <w:vAlign w:val="center"/>
          </w:tcPr>
          <w:p w14:paraId="1A89AE05" w14:textId="77777777" w:rsidR="00587289" w:rsidRPr="004A2DD7" w:rsidRDefault="00587289" w:rsidP="005872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Silêncio na experiência</w:t>
            </w:r>
          </w:p>
        </w:tc>
      </w:tr>
      <w:tr w:rsidR="00587289" w:rsidRPr="00051EA5" w14:paraId="60456080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3BB932A0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Posição de uso</w:t>
            </w:r>
          </w:p>
        </w:tc>
        <w:tc>
          <w:tcPr>
            <w:tcW w:w="7038" w:type="dxa"/>
            <w:vAlign w:val="center"/>
          </w:tcPr>
          <w:p w14:paraId="4AD7FAAB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Sentada</w:t>
            </w:r>
          </w:p>
          <w:p w14:paraId="5AB84417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moveu/girou o torso na cadeira</w:t>
            </w:r>
          </w:p>
          <w:p w14:paraId="6A191B9E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gesticulou os braços, etc.</w:t>
            </w:r>
          </w:p>
        </w:tc>
      </w:tr>
    </w:tbl>
    <w:p w14:paraId="6094021D" w14:textId="77777777" w:rsidR="00587289" w:rsidRPr="00051EA5" w:rsidRDefault="00587289" w:rsidP="00587289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2490"/>
        <w:gridCol w:w="6513"/>
      </w:tblGrid>
      <w:tr w:rsidR="00587289" w:rsidRPr="00051EA5" w14:paraId="48D5830D" w14:textId="77777777" w:rsidTr="0083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2921F6CA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Cenário 4</w:t>
            </w:r>
          </w:p>
        </w:tc>
        <w:tc>
          <w:tcPr>
            <w:tcW w:w="7038" w:type="dxa"/>
            <w:vAlign w:val="center"/>
          </w:tcPr>
          <w:p w14:paraId="17057E93" w14:textId="77777777" w:rsidR="00587289" w:rsidRPr="00051EA5" w:rsidRDefault="00587289" w:rsidP="0058728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Apartamento</w:t>
            </w:r>
          </w:p>
        </w:tc>
      </w:tr>
      <w:tr w:rsidR="00587289" w:rsidRPr="00051EA5" w14:paraId="62557317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421165A9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Ambiente 360º</w:t>
            </w:r>
          </w:p>
        </w:tc>
        <w:tc>
          <w:tcPr>
            <w:tcW w:w="7038" w:type="dxa"/>
          </w:tcPr>
          <w:p w14:paraId="3075D95D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Visualização total do ambiente 360º</w:t>
            </w:r>
          </w:p>
          <w:p w14:paraId="34209DE0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Fez bastante movimentos da cabeça e pescoço</w:t>
            </w:r>
          </w:p>
        </w:tc>
      </w:tr>
      <w:tr w:rsidR="00587289" w:rsidRPr="00051EA5" w14:paraId="307FC5A3" w14:textId="77777777" w:rsidTr="00836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032D1599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Diálogo/Expressões</w:t>
            </w:r>
          </w:p>
        </w:tc>
        <w:tc>
          <w:tcPr>
            <w:tcW w:w="7038" w:type="dxa"/>
          </w:tcPr>
          <w:p w14:paraId="73A232B2" w14:textId="77777777" w:rsidR="00587289" w:rsidRPr="004A2DD7" w:rsidRDefault="00587289" w:rsidP="005872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Silêncio na experiência</w:t>
            </w:r>
          </w:p>
        </w:tc>
      </w:tr>
      <w:tr w:rsidR="00587289" w:rsidRPr="00051EA5" w14:paraId="75671253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30CDC912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051EA5">
              <w:rPr>
                <w:rFonts w:ascii="Times New Roman" w:hAnsi="Times New Roman" w:cs="Times New Roman"/>
                <w:szCs w:val="24"/>
                <w:lang w:val="pt-BR"/>
              </w:rPr>
              <w:t>Posição de uso</w:t>
            </w:r>
          </w:p>
        </w:tc>
        <w:tc>
          <w:tcPr>
            <w:tcW w:w="7038" w:type="dxa"/>
          </w:tcPr>
          <w:p w14:paraId="61A77C9F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Sentada</w:t>
            </w:r>
          </w:p>
          <w:p w14:paraId="7164CBBB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moveu/girou o torso na cadeira</w:t>
            </w:r>
          </w:p>
          <w:p w14:paraId="42E8BB52" w14:textId="77777777" w:rsidR="00587289" w:rsidRPr="004A2DD7" w:rsidRDefault="00587289" w:rsidP="0058728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pt-BR"/>
              </w:rPr>
            </w:pPr>
            <w:r w:rsidRPr="004A2DD7">
              <w:rPr>
                <w:rFonts w:ascii="Times New Roman" w:hAnsi="Times New Roman" w:cs="Times New Roman"/>
                <w:sz w:val="20"/>
                <w:lang w:val="pt-BR"/>
              </w:rPr>
              <w:t>- Não gesticulou os braços, etc.</w:t>
            </w:r>
          </w:p>
        </w:tc>
      </w:tr>
    </w:tbl>
    <w:p w14:paraId="0E36FCAE" w14:textId="77777777" w:rsidR="004A2DD7" w:rsidRDefault="004A2DD7" w:rsidP="0058728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862DE" w14:textId="77777777" w:rsidR="00587289" w:rsidRPr="00626502" w:rsidRDefault="00587289" w:rsidP="0058728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 Respostas do usuário</w:t>
      </w:r>
    </w:p>
    <w:p w14:paraId="0145DFAE" w14:textId="77777777" w:rsidR="00587289" w:rsidRDefault="00587289" w:rsidP="004A2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Neste quadro é apresentada uma síntese dos depoimentos do participantes durante a aplicação da entrevista semiestruturada. São dados coletados pelos autores após as experiências empíricas com os quatro cenários de RV. </w:t>
      </w:r>
    </w:p>
    <w:p w14:paraId="70A2C197" w14:textId="77777777" w:rsidR="00587289" w:rsidRPr="00626502" w:rsidRDefault="00587289" w:rsidP="00587289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MediumGrid3-Accent1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587289" w:rsidRPr="00051EA5" w14:paraId="59273768" w14:textId="77777777" w:rsidTr="0083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vAlign w:val="center"/>
          </w:tcPr>
          <w:p w14:paraId="2EE9C494" w14:textId="77777777" w:rsidR="00587289" w:rsidRPr="00051EA5" w:rsidRDefault="00587289" w:rsidP="00587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pt-BR"/>
              </w:rPr>
              <w:t>Entrevista – L., 25 anos</w:t>
            </w:r>
          </w:p>
        </w:tc>
      </w:tr>
      <w:tr w:rsidR="00587289" w:rsidRPr="00051EA5" w14:paraId="7784F836" w14:textId="77777777" w:rsidTr="00836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shd w:val="clear" w:color="auto" w:fill="DBE5F1" w:themeFill="accent1" w:themeFillTint="33"/>
            <w:vAlign w:val="center"/>
          </w:tcPr>
          <w:p w14:paraId="50858239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Entrevistada esteve tímida, com dificuldade de se expressar.</w:t>
            </w:r>
          </w:p>
          <w:p w14:paraId="2CE19EB3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Nunca havia usado, mas já ouviu falar dos equipamentos de RV por causa dos amigos (1:20 – áudio 1).</w:t>
            </w:r>
          </w:p>
          <w:p w14:paraId="6691F245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 xml:space="preserve">- Valorizou as experiências de acordo com as imagens realísticas – “eu achei legal, mas no caso da montanha russa dá pra ver que é </w:t>
            </w:r>
            <w:r>
              <w:rPr>
                <w:rFonts w:ascii="Times New Roman" w:hAnsi="Times New Roman" w:cs="Times New Roman"/>
                <w:b w:val="0"/>
                <w:i/>
                <w:color w:val="auto"/>
                <w:lang w:val="pt-BR"/>
              </w:rPr>
              <w:t xml:space="preserve">fake, </w:t>
            </w: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então eu achei normal” (1:50 – áudio 1). “Acho que foi porque o cenário não era real” (3:20 – áudio 1).</w:t>
            </w:r>
          </w:p>
          <w:p w14:paraId="08083895" w14:textId="77777777" w:rsidR="00587289" w:rsidRPr="00DF6F22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Também valorizou a gamificação da experiência nos neurônios – “o que eu gostei mais foi a experiência dos neurônios porque tu podes interagir” (2:20 – áudio 1).</w:t>
            </w:r>
          </w:p>
          <w:p w14:paraId="3E6F54BE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Não sentiu qualquer sensação de imersão do corpo nas experiências da montanha russa, planetas e cérebro – “eu não me desligo” (4:05 – áudio 1).</w:t>
            </w:r>
          </w:p>
          <w:p w14:paraId="5012C1BB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Os equipamentos não prejudicaram a experiência, “eu achei tranquilo” (4:28 – áudio 1).</w:t>
            </w:r>
          </w:p>
          <w:p w14:paraId="7A9F126C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Controlou facilmente a experiência, “eu tinha controle, sentia o equipamento participando da experiência, mas ele meio que direcionava para onde tinha que olhar” (4:50 – áudio 1).</w:t>
            </w:r>
          </w:p>
          <w:p w14:paraId="4392C43A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Relembra da experiência como imagens que visualizou (5:21 – áudio 1).</w:t>
            </w:r>
          </w:p>
          <w:p w14:paraId="707EBCCF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Graficamente eu esperava experiências mais reais” (6:00 – áudio 1).</w:t>
            </w:r>
          </w:p>
          <w:p w14:paraId="491E45F0" w14:textId="77777777" w:rsidR="00587289" w:rsidRDefault="00587289" w:rsidP="004A2DD7">
            <w:pPr>
              <w:spacing w:before="120" w:after="0" w:line="240" w:lineRule="auto"/>
              <w:rPr>
                <w:rFonts w:ascii="Times New Roman" w:hAnsi="Times New Roman" w:cs="Times New Roman"/>
                <w:b w:val="0"/>
                <w:color w:val="auto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pt-BR"/>
              </w:rPr>
              <w:t>- Na experiência do apartamento sentiu-se mais imersa – “as texturas, formas e proporções dos objetos e espaços virtuais foi realística. Eu tinha que virar para entrar nas coisas, como se eu estivesse no local mesmo. Isto me vez sentir-se como na realidade física” (0:10 – áudio 2).</w:t>
            </w:r>
          </w:p>
          <w:p w14:paraId="296DE207" w14:textId="77777777" w:rsidR="004A2DD7" w:rsidRPr="00EB4689" w:rsidRDefault="004A2DD7" w:rsidP="004A2DD7">
            <w:pPr>
              <w:spacing w:before="120" w:after="0" w:line="240" w:lineRule="auto"/>
              <w:rPr>
                <w:rFonts w:ascii="Times New Roman" w:hAnsi="Times New Roman" w:cs="Times New Roman"/>
                <w:bCs w:val="0"/>
                <w:lang w:val="pt-BR"/>
              </w:rPr>
            </w:pPr>
          </w:p>
        </w:tc>
      </w:tr>
    </w:tbl>
    <w:p w14:paraId="43332F5F" w14:textId="77777777" w:rsidR="00587289" w:rsidRPr="008503F2" w:rsidRDefault="00587289" w:rsidP="00587289">
      <w:pPr>
        <w:spacing w:after="0" w:line="240" w:lineRule="auto"/>
      </w:pPr>
    </w:p>
    <w:p w14:paraId="1DAD1DD0" w14:textId="77777777" w:rsidR="00027643" w:rsidRDefault="00027643" w:rsidP="00587289">
      <w:pPr>
        <w:spacing w:after="0" w:line="240" w:lineRule="auto"/>
      </w:pPr>
      <w:bookmarkStart w:id="0" w:name="_GoBack"/>
      <w:bookmarkEnd w:id="0"/>
    </w:p>
    <w:sectPr w:rsidR="00027643" w:rsidSect="00587289">
      <w:footerReference w:type="default" r:id="rId8"/>
      <w:pgSz w:w="11906" w:h="16838"/>
      <w:pgMar w:top="1701" w:right="141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115BB" w14:textId="77777777" w:rsidR="00000000" w:rsidRDefault="001F1FA8">
      <w:pPr>
        <w:spacing w:after="0" w:line="240" w:lineRule="auto"/>
      </w:pPr>
      <w:r>
        <w:separator/>
      </w:r>
    </w:p>
  </w:endnote>
  <w:endnote w:type="continuationSeparator" w:id="0">
    <w:p w14:paraId="287951A2" w14:textId="77777777" w:rsidR="00000000" w:rsidRDefault="001F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576360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3B426" w14:textId="77777777" w:rsidR="00EB4689" w:rsidRPr="00B828C8" w:rsidRDefault="00587289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B828C8">
          <w:rPr>
            <w:rFonts w:ascii="Times New Roman" w:hAnsi="Times New Roman" w:cs="Times New Roman"/>
            <w:sz w:val="20"/>
          </w:rPr>
          <w:fldChar w:fldCharType="begin"/>
        </w:r>
        <w:r w:rsidRPr="00B828C8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828C8">
          <w:rPr>
            <w:rFonts w:ascii="Times New Roman" w:hAnsi="Times New Roman" w:cs="Times New Roman"/>
            <w:sz w:val="20"/>
          </w:rPr>
          <w:fldChar w:fldCharType="separate"/>
        </w:r>
        <w:r w:rsidR="001F1FA8">
          <w:rPr>
            <w:rFonts w:ascii="Times New Roman" w:hAnsi="Times New Roman" w:cs="Times New Roman"/>
            <w:noProof/>
            <w:sz w:val="20"/>
          </w:rPr>
          <w:t>1</w:t>
        </w:r>
        <w:r w:rsidRPr="00B828C8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1202F797" w14:textId="77777777" w:rsidR="00EB4689" w:rsidRPr="00B828C8" w:rsidRDefault="001F1FA8">
    <w:pPr>
      <w:pStyle w:val="Foo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D8749" w14:textId="77777777" w:rsidR="00000000" w:rsidRDefault="001F1FA8">
      <w:pPr>
        <w:spacing w:after="0" w:line="240" w:lineRule="auto"/>
      </w:pPr>
      <w:r>
        <w:separator/>
      </w:r>
    </w:p>
  </w:footnote>
  <w:footnote w:type="continuationSeparator" w:id="0">
    <w:p w14:paraId="04231B23" w14:textId="77777777" w:rsidR="00000000" w:rsidRDefault="001F1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66B61"/>
    <w:multiLevelType w:val="multilevel"/>
    <w:tmpl w:val="F0EC3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59E359D"/>
    <w:multiLevelType w:val="multilevel"/>
    <w:tmpl w:val="F4BC9B8C"/>
    <w:lvl w:ilvl="0">
      <w:start w:val="1"/>
      <w:numFmt w:val="upperRoman"/>
      <w:pStyle w:val="Titl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89"/>
    <w:rsid w:val="00011352"/>
    <w:rsid w:val="00027643"/>
    <w:rsid w:val="000A3E74"/>
    <w:rsid w:val="001F1FA8"/>
    <w:rsid w:val="004A2DD7"/>
    <w:rsid w:val="00587289"/>
    <w:rsid w:val="00F6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DE8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89"/>
    <w:pPr>
      <w:spacing w:after="160" w:line="259" w:lineRule="auto"/>
    </w:pPr>
    <w:rPr>
      <w:rFonts w:eastAsiaTheme="minorHAns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5367"/>
    <w:pPr>
      <w:keepNext/>
      <w:keepLines/>
      <w:numPr>
        <w:ilvl w:val="4"/>
        <w:numId w:val="2"/>
      </w:numPr>
      <w:spacing w:before="200" w:after="0" w:line="360" w:lineRule="auto"/>
      <w:outlineLvl w:val="4"/>
    </w:pPr>
    <w:rPr>
      <w:rFonts w:ascii="Times New Roman" w:eastAsiaTheme="majorEastAsia" w:hAnsi="Times New Roman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65367"/>
    <w:rPr>
      <w:rFonts w:ascii="Times New Roman" w:eastAsiaTheme="majorEastAsia" w:hAnsi="Times New Roman" w:cstheme="majorBidi"/>
      <w:b/>
      <w:sz w:val="22"/>
    </w:rPr>
  </w:style>
  <w:style w:type="paragraph" w:styleId="Title">
    <w:name w:val="Title"/>
    <w:aliases w:val="Titulo 3b (PhD)"/>
    <w:basedOn w:val="Normal"/>
    <w:next w:val="Normal"/>
    <w:link w:val="TitleChar"/>
    <w:uiPriority w:val="10"/>
    <w:qFormat/>
    <w:rsid w:val="00011352"/>
    <w:pPr>
      <w:numPr>
        <w:numId w:val="3"/>
      </w:numPr>
      <w:pBdr>
        <w:bottom w:val="single" w:sz="8" w:space="4" w:color="4F81BD" w:themeColor="accent1"/>
      </w:pBdr>
      <w:tabs>
        <w:tab w:val="clear" w:pos="360"/>
      </w:tabs>
      <w:spacing w:after="300" w:line="240" w:lineRule="auto"/>
      <w:ind w:left="432" w:hanging="432"/>
      <w:contextualSpacing/>
      <w:jc w:val="both"/>
    </w:pPr>
    <w:rPr>
      <w:rFonts w:ascii="Times New Roman" w:eastAsiaTheme="majorEastAsia" w:hAnsi="Times New Roman" w:cstheme="majorBidi"/>
      <w:b/>
      <w:bCs/>
      <w:spacing w:val="5"/>
      <w:kern w:val="24"/>
      <w:sz w:val="24"/>
      <w:szCs w:val="24"/>
    </w:rPr>
  </w:style>
  <w:style w:type="character" w:customStyle="1" w:styleId="TitleChar">
    <w:name w:val="Title Char"/>
    <w:aliases w:val="Titulo 3b (PhD) Char"/>
    <w:basedOn w:val="DefaultParagraphFont"/>
    <w:link w:val="Title"/>
    <w:uiPriority w:val="10"/>
    <w:rsid w:val="00011352"/>
    <w:rPr>
      <w:rFonts w:ascii="Times New Roman" w:eastAsiaTheme="majorEastAsia" w:hAnsi="Times New Roman" w:cstheme="majorBidi"/>
      <w:b/>
      <w:bCs/>
      <w:spacing w:val="5"/>
      <w:kern w:val="24"/>
    </w:rPr>
  </w:style>
  <w:style w:type="paragraph" w:styleId="Footer">
    <w:name w:val="footer"/>
    <w:basedOn w:val="Normal"/>
    <w:link w:val="FooterChar"/>
    <w:uiPriority w:val="99"/>
    <w:unhideWhenUsed/>
    <w:rsid w:val="0058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289"/>
    <w:rPr>
      <w:rFonts w:eastAsiaTheme="minorHAnsi"/>
      <w:sz w:val="22"/>
      <w:szCs w:val="22"/>
    </w:rPr>
  </w:style>
  <w:style w:type="table" w:styleId="MediumGrid3-Accent1">
    <w:name w:val="Medium Grid 3 Accent 1"/>
    <w:basedOn w:val="TableNormal"/>
    <w:uiPriority w:val="69"/>
    <w:rsid w:val="00587289"/>
    <w:rPr>
      <w:rFonts w:eastAsiaTheme="minorHAns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289"/>
    <w:pPr>
      <w:spacing w:after="160" w:line="259" w:lineRule="auto"/>
    </w:pPr>
    <w:rPr>
      <w:rFonts w:eastAsiaTheme="minorHAns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5367"/>
    <w:pPr>
      <w:keepNext/>
      <w:keepLines/>
      <w:numPr>
        <w:ilvl w:val="4"/>
        <w:numId w:val="2"/>
      </w:numPr>
      <w:spacing w:before="200" w:after="0" w:line="360" w:lineRule="auto"/>
      <w:outlineLvl w:val="4"/>
    </w:pPr>
    <w:rPr>
      <w:rFonts w:ascii="Times New Roman" w:eastAsiaTheme="majorEastAsia" w:hAnsi="Times New Roman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65367"/>
    <w:rPr>
      <w:rFonts w:ascii="Times New Roman" w:eastAsiaTheme="majorEastAsia" w:hAnsi="Times New Roman" w:cstheme="majorBidi"/>
      <w:b/>
      <w:sz w:val="22"/>
    </w:rPr>
  </w:style>
  <w:style w:type="paragraph" w:styleId="Title">
    <w:name w:val="Title"/>
    <w:aliases w:val="Titulo 3b (PhD)"/>
    <w:basedOn w:val="Normal"/>
    <w:next w:val="Normal"/>
    <w:link w:val="TitleChar"/>
    <w:uiPriority w:val="10"/>
    <w:qFormat/>
    <w:rsid w:val="00011352"/>
    <w:pPr>
      <w:numPr>
        <w:numId w:val="3"/>
      </w:numPr>
      <w:pBdr>
        <w:bottom w:val="single" w:sz="8" w:space="4" w:color="4F81BD" w:themeColor="accent1"/>
      </w:pBdr>
      <w:tabs>
        <w:tab w:val="clear" w:pos="360"/>
      </w:tabs>
      <w:spacing w:after="300" w:line="240" w:lineRule="auto"/>
      <w:ind w:left="432" w:hanging="432"/>
      <w:contextualSpacing/>
      <w:jc w:val="both"/>
    </w:pPr>
    <w:rPr>
      <w:rFonts w:ascii="Times New Roman" w:eastAsiaTheme="majorEastAsia" w:hAnsi="Times New Roman" w:cstheme="majorBidi"/>
      <w:b/>
      <w:bCs/>
      <w:spacing w:val="5"/>
      <w:kern w:val="24"/>
      <w:sz w:val="24"/>
      <w:szCs w:val="24"/>
    </w:rPr>
  </w:style>
  <w:style w:type="character" w:customStyle="1" w:styleId="TitleChar">
    <w:name w:val="Title Char"/>
    <w:aliases w:val="Titulo 3b (PhD) Char"/>
    <w:basedOn w:val="DefaultParagraphFont"/>
    <w:link w:val="Title"/>
    <w:uiPriority w:val="10"/>
    <w:rsid w:val="00011352"/>
    <w:rPr>
      <w:rFonts w:ascii="Times New Roman" w:eastAsiaTheme="majorEastAsia" w:hAnsi="Times New Roman" w:cstheme="majorBidi"/>
      <w:b/>
      <w:bCs/>
      <w:spacing w:val="5"/>
      <w:kern w:val="24"/>
    </w:rPr>
  </w:style>
  <w:style w:type="paragraph" w:styleId="Footer">
    <w:name w:val="footer"/>
    <w:basedOn w:val="Normal"/>
    <w:link w:val="FooterChar"/>
    <w:uiPriority w:val="99"/>
    <w:unhideWhenUsed/>
    <w:rsid w:val="00587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289"/>
    <w:rPr>
      <w:rFonts w:eastAsiaTheme="minorHAnsi"/>
      <w:sz w:val="22"/>
      <w:szCs w:val="22"/>
    </w:rPr>
  </w:style>
  <w:style w:type="table" w:styleId="MediumGrid3-Accent1">
    <w:name w:val="Medium Grid 3 Accent 1"/>
    <w:basedOn w:val="TableNormal"/>
    <w:uiPriority w:val="69"/>
    <w:rsid w:val="00587289"/>
    <w:rPr>
      <w:rFonts w:eastAsiaTheme="minorHAns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2879</Characters>
  <Application>Microsoft Macintosh Word</Application>
  <DocSecurity>0</DocSecurity>
  <Lines>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2017-03-28T01:24:00Z</dcterms:created>
  <dcterms:modified xsi:type="dcterms:W3CDTF">2017-03-28T01:24:00Z</dcterms:modified>
  <cp:category/>
</cp:coreProperties>
</file>